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74B" w:rsidRDefault="003C774B" w:rsidP="003C774B">
      <w:pPr>
        <w:pStyle w:val="KeinLeerraum"/>
        <w:rPr>
          <w:rFonts w:ascii="Arial" w:hAnsi="Arial" w:cs="Arial"/>
          <w:b/>
          <w:bCs/>
        </w:rPr>
      </w:pPr>
      <w:r w:rsidRPr="00AE441F">
        <w:rPr>
          <w:rFonts w:ascii="Arial" w:hAnsi="Arial" w:cs="Arial"/>
          <w:b/>
          <w:bCs/>
          <w:sz w:val="24"/>
          <w:szCs w:val="24"/>
        </w:rPr>
        <w:t>02.07.2024</w:t>
      </w:r>
      <w:r>
        <w:rPr>
          <w:rFonts w:ascii="Arial" w:hAnsi="Arial" w:cs="Arial"/>
        </w:rPr>
        <w:tab/>
      </w:r>
      <w:r w:rsidRPr="00AE441F">
        <w:rPr>
          <w:rFonts w:ascii="Arial" w:hAnsi="Arial" w:cs="Arial"/>
          <w:b/>
          <w:bCs/>
          <w:sz w:val="24"/>
          <w:szCs w:val="24"/>
        </w:rPr>
        <w:t xml:space="preserve">Deutscher </w:t>
      </w:r>
      <w:proofErr w:type="spellStart"/>
      <w:r w:rsidRPr="00AE441F">
        <w:rPr>
          <w:rFonts w:ascii="Arial" w:hAnsi="Arial" w:cs="Arial"/>
          <w:b/>
          <w:bCs/>
          <w:sz w:val="24"/>
          <w:szCs w:val="24"/>
        </w:rPr>
        <w:t>LandFrauenTag</w:t>
      </w:r>
      <w:proofErr w:type="spellEnd"/>
      <w:r w:rsidRPr="00AE441F">
        <w:rPr>
          <w:rFonts w:ascii="Arial" w:hAnsi="Arial" w:cs="Arial"/>
          <w:b/>
          <w:bCs/>
          <w:sz w:val="24"/>
          <w:szCs w:val="24"/>
        </w:rPr>
        <w:t xml:space="preserve"> in Kiel</w:t>
      </w:r>
      <w:r>
        <w:rPr>
          <w:rFonts w:ascii="Arial" w:hAnsi="Arial" w:cs="Arial"/>
          <w:b/>
          <w:bCs/>
        </w:rPr>
        <w:t xml:space="preserve"> </w:t>
      </w:r>
      <w:r w:rsidRPr="00CE1F1D">
        <w:rPr>
          <w:rFonts w:ascii="Arial" w:hAnsi="Arial" w:cs="Arial"/>
        </w:rPr>
        <w:t>unter dem Motto</w:t>
      </w:r>
      <w:r>
        <w:rPr>
          <w:rFonts w:ascii="Arial" w:hAnsi="Arial" w:cs="Arial"/>
          <w:b/>
          <w:bCs/>
        </w:rPr>
        <w:t xml:space="preserve"> </w:t>
      </w:r>
    </w:p>
    <w:p w:rsidR="003C774B" w:rsidRPr="00CE1F1D" w:rsidRDefault="003C774B" w:rsidP="003C774B">
      <w:pPr>
        <w:spacing w:line="360" w:lineRule="atLeast"/>
        <w:ind w:left="1416"/>
        <w:outlineLvl w:val="3"/>
        <w:rPr>
          <w:rFonts w:ascii="Roboto" w:hAnsi="Roboto"/>
          <w:color w:val="1A171B"/>
          <w:sz w:val="18"/>
          <w:szCs w:val="18"/>
        </w:rPr>
      </w:pPr>
      <w:r w:rsidRPr="00CE1F1D">
        <w:rPr>
          <w:rFonts w:ascii="Arial" w:hAnsi="Arial" w:cs="Arial"/>
          <w:b/>
          <w:bCs/>
          <w:color w:val="4472C4" w:themeColor="accent1"/>
          <w:sz w:val="22"/>
          <w:szCs w:val="22"/>
        </w:rPr>
        <w:t>„</w:t>
      </w:r>
      <w:r w:rsidRPr="00CE1F1D">
        <w:rPr>
          <w:rFonts w:ascii="Arial" w:hAnsi="Arial" w:cs="Arial"/>
          <w:color w:val="4472C4" w:themeColor="accent1"/>
          <w:sz w:val="22"/>
          <w:szCs w:val="22"/>
          <w:shd w:val="clear" w:color="auto" w:fill="F4F3F1"/>
        </w:rPr>
        <w:t xml:space="preserve">75 Jahre </w:t>
      </w:r>
      <w:proofErr w:type="spellStart"/>
      <w:r w:rsidRPr="00CE1F1D">
        <w:rPr>
          <w:rFonts w:ascii="Arial" w:hAnsi="Arial" w:cs="Arial"/>
          <w:color w:val="4472C4" w:themeColor="accent1"/>
          <w:sz w:val="22"/>
          <w:szCs w:val="22"/>
          <w:shd w:val="clear" w:color="auto" w:fill="F4F3F1"/>
        </w:rPr>
        <w:t>LandFrauen</w:t>
      </w:r>
      <w:proofErr w:type="spellEnd"/>
      <w:r w:rsidRPr="00CE1F1D">
        <w:rPr>
          <w:rFonts w:ascii="Arial" w:hAnsi="Arial" w:cs="Arial"/>
          <w:color w:val="4472C4" w:themeColor="accent1"/>
          <w:sz w:val="22"/>
          <w:szCs w:val="22"/>
          <w:shd w:val="clear" w:color="auto" w:fill="F4F3F1"/>
        </w:rPr>
        <w:t xml:space="preserve"> - Auf Kurs in die Zukunft</w:t>
      </w:r>
      <w:proofErr w:type="gramStart"/>
      <w:r w:rsidRPr="00CE1F1D">
        <w:rPr>
          <w:rFonts w:ascii="Arial" w:hAnsi="Arial" w:cs="Arial"/>
          <w:color w:val="4472C4" w:themeColor="accent1"/>
          <w:sz w:val="22"/>
          <w:szCs w:val="22"/>
          <w:shd w:val="clear" w:color="auto" w:fill="F4F3F1"/>
        </w:rPr>
        <w:t>“</w:t>
      </w:r>
      <w:r w:rsidRPr="004A3BBE">
        <w:rPr>
          <w:rFonts w:ascii="Roboto" w:hAnsi="Roboto"/>
          <w:color w:val="1A171B"/>
          <w:sz w:val="20"/>
          <w:szCs w:val="20"/>
          <w:shd w:val="clear" w:color="auto" w:fill="F4F3F1"/>
        </w:rPr>
        <w:t xml:space="preserve"> </w:t>
      </w:r>
      <w:r w:rsidRPr="004A3BBE">
        <w:rPr>
          <w:rFonts w:ascii="Roboto" w:hAnsi="Roboto"/>
          <w:color w:val="1A171B"/>
          <w:sz w:val="18"/>
          <w:szCs w:val="18"/>
          <w:shd w:val="clear" w:color="auto" w:fill="F4F3F1"/>
        </w:rPr>
        <w:t xml:space="preserve"> die</w:t>
      </w:r>
      <w:proofErr w:type="gramEnd"/>
      <w:r w:rsidRPr="004A3BBE">
        <w:rPr>
          <w:rFonts w:ascii="Roboto" w:hAnsi="Roboto"/>
          <w:color w:val="1A171B"/>
          <w:sz w:val="18"/>
          <w:szCs w:val="18"/>
          <w:shd w:val="clear" w:color="auto" w:fill="F4F3F1"/>
        </w:rPr>
        <w:t xml:space="preserve"> unermüdliche Arbeit und das ehrenamtliche Engagement der letzten 75 Jahre </w:t>
      </w:r>
      <w:proofErr w:type="spellStart"/>
      <w:r w:rsidRPr="004A3BBE">
        <w:rPr>
          <w:rFonts w:ascii="Roboto" w:hAnsi="Roboto"/>
          <w:color w:val="1A171B"/>
          <w:sz w:val="18"/>
          <w:szCs w:val="18"/>
          <w:shd w:val="clear" w:color="auto" w:fill="F4F3F1"/>
        </w:rPr>
        <w:t>LandFrauen</w:t>
      </w:r>
      <w:proofErr w:type="spellEnd"/>
      <w:r>
        <w:rPr>
          <w:rFonts w:ascii="Roboto" w:hAnsi="Roboto"/>
          <w:color w:val="1A171B"/>
          <w:sz w:val="18"/>
          <w:szCs w:val="18"/>
          <w:shd w:val="clear" w:color="auto" w:fill="F4F3F1"/>
        </w:rPr>
        <w:t xml:space="preserve"> wird gewürdigt </w:t>
      </w:r>
      <w:r w:rsidRPr="004A3BBE">
        <w:rPr>
          <w:rFonts w:ascii="Roboto" w:hAnsi="Roboto"/>
          <w:color w:val="1A171B"/>
          <w:sz w:val="18"/>
          <w:szCs w:val="18"/>
          <w:shd w:val="clear" w:color="auto" w:fill="F4F3F1"/>
        </w:rPr>
        <w:t xml:space="preserve"> und richtet den Blick nach vorn. Der Deutsche </w:t>
      </w:r>
      <w:proofErr w:type="spellStart"/>
      <w:r w:rsidRPr="004A3BBE">
        <w:rPr>
          <w:rFonts w:ascii="Roboto" w:hAnsi="Roboto"/>
          <w:color w:val="1A171B"/>
          <w:sz w:val="18"/>
          <w:szCs w:val="18"/>
          <w:shd w:val="clear" w:color="auto" w:fill="F4F3F1"/>
        </w:rPr>
        <w:t>LandFrauen</w:t>
      </w:r>
      <w:r>
        <w:rPr>
          <w:rFonts w:ascii="Roboto" w:hAnsi="Roboto"/>
          <w:color w:val="1A171B"/>
          <w:sz w:val="18"/>
          <w:szCs w:val="18"/>
          <w:shd w:val="clear" w:color="auto" w:fill="F4F3F1"/>
        </w:rPr>
        <w:t>T</w:t>
      </w:r>
      <w:r w:rsidRPr="004A3BBE">
        <w:rPr>
          <w:rFonts w:ascii="Roboto" w:hAnsi="Roboto"/>
          <w:color w:val="1A171B"/>
          <w:sz w:val="18"/>
          <w:szCs w:val="18"/>
          <w:shd w:val="clear" w:color="auto" w:fill="F4F3F1"/>
        </w:rPr>
        <w:t>ag</w:t>
      </w:r>
      <w:proofErr w:type="spellEnd"/>
      <w:r w:rsidRPr="004A3BBE">
        <w:rPr>
          <w:rFonts w:ascii="Roboto" w:hAnsi="Roboto"/>
          <w:color w:val="1A171B"/>
          <w:sz w:val="18"/>
          <w:szCs w:val="18"/>
          <w:shd w:val="clear" w:color="auto" w:fill="F4F3F1"/>
        </w:rPr>
        <w:t xml:space="preserve"> ist Höhepunkt des Verbandslebens der </w:t>
      </w:r>
      <w:proofErr w:type="spellStart"/>
      <w:r w:rsidRPr="004A3BBE">
        <w:rPr>
          <w:rFonts w:ascii="Roboto" w:hAnsi="Roboto"/>
          <w:color w:val="1A171B"/>
          <w:sz w:val="18"/>
          <w:szCs w:val="18"/>
          <w:shd w:val="clear" w:color="auto" w:fill="F4F3F1"/>
        </w:rPr>
        <w:t>LandFrauen</w:t>
      </w:r>
      <w:proofErr w:type="spellEnd"/>
      <w:r w:rsidRPr="004A3BBE">
        <w:rPr>
          <w:rFonts w:ascii="Roboto" w:hAnsi="Roboto"/>
          <w:color w:val="1A171B"/>
          <w:sz w:val="18"/>
          <w:szCs w:val="18"/>
          <w:shd w:val="clear" w:color="auto" w:fill="F4F3F1"/>
        </w:rPr>
        <w:t>, mit vielen Begegnungen und neuen Impulsen für das ehrenamtliche und berufliche Engagement von Frauen aus ländlichen Regionen. Neben den Auszeichnungen zur "Unternehmerin des Jahres", "</w:t>
      </w:r>
      <w:proofErr w:type="spellStart"/>
      <w:r w:rsidRPr="004A3BBE">
        <w:rPr>
          <w:rFonts w:ascii="Roboto" w:hAnsi="Roboto"/>
          <w:color w:val="1A171B"/>
          <w:sz w:val="18"/>
          <w:szCs w:val="18"/>
          <w:shd w:val="clear" w:color="auto" w:fill="F4F3F1"/>
        </w:rPr>
        <w:t>LandFrau</w:t>
      </w:r>
      <w:proofErr w:type="spellEnd"/>
      <w:r w:rsidRPr="004A3BBE">
        <w:rPr>
          <w:rFonts w:ascii="Roboto" w:hAnsi="Roboto"/>
          <w:color w:val="1A171B"/>
          <w:sz w:val="18"/>
          <w:szCs w:val="18"/>
          <w:shd w:val="clear" w:color="auto" w:fill="F4F3F1"/>
        </w:rPr>
        <w:t xml:space="preserve"> des Jahres" und die Verleihung der "Goldenen Biene" gibt es Impulse und Talks aus Politik, Gesellschaft und von erfolgreichen Unternehmerinnen</w:t>
      </w:r>
    </w:p>
    <w:p w:rsidR="003C774B" w:rsidRPr="00CE1F1D" w:rsidRDefault="003C774B" w:rsidP="003C774B">
      <w:pPr>
        <w:pStyle w:val="KeinLeerraum"/>
        <w:ind w:left="708" w:firstLine="708"/>
        <w:rPr>
          <w:rFonts w:ascii="Arial" w:hAnsi="Arial" w:cs="Arial"/>
          <w:color w:val="4472C4" w:themeColor="accent1"/>
        </w:rPr>
      </w:pPr>
    </w:p>
    <w:p w:rsidR="003C774B" w:rsidRDefault="003C774B" w:rsidP="003C774B">
      <w:pPr>
        <w:pStyle w:val="KeinLeerraum"/>
        <w:rPr>
          <w:rFonts w:ascii="Arial" w:hAnsi="Arial" w:cs="Arial"/>
          <w:b/>
          <w:bCs/>
        </w:rPr>
      </w:pPr>
    </w:p>
    <w:p w:rsidR="003C774B" w:rsidRDefault="003C774B" w:rsidP="003C774B">
      <w:pPr>
        <w:pStyle w:val="KeinLeerraum"/>
        <w:rPr>
          <w:rFonts w:ascii="Arial" w:hAnsi="Arial" w:cs="Arial"/>
        </w:rPr>
      </w:pPr>
      <w:r w:rsidRPr="00CE1F1D">
        <w:rPr>
          <w:rFonts w:ascii="Arial" w:hAnsi="Arial" w:cs="Arial"/>
          <w:b/>
          <w:bCs/>
        </w:rPr>
        <w:t>Programm</w:t>
      </w:r>
      <w:r>
        <w:rPr>
          <w:rFonts w:ascii="Arial" w:hAnsi="Arial" w:cs="Arial"/>
        </w:rPr>
        <w:t>:</w:t>
      </w:r>
      <w:r w:rsidRPr="00CE1F1D">
        <w:rPr>
          <w:rFonts w:ascii="Arial" w:hAnsi="Arial" w:cs="Arial"/>
        </w:rPr>
        <w:t xml:space="preserve"> </w:t>
      </w:r>
    </w:p>
    <w:p w:rsidR="003C774B" w:rsidRPr="00CE1F1D" w:rsidRDefault="003C774B" w:rsidP="003C774B">
      <w:pPr>
        <w:spacing w:line="360" w:lineRule="atLeast"/>
        <w:outlineLvl w:val="3"/>
        <w:rPr>
          <w:rFonts w:ascii="Roboto" w:hAnsi="Roboto"/>
          <w:color w:val="1A171B"/>
          <w:sz w:val="22"/>
          <w:szCs w:val="22"/>
        </w:rPr>
      </w:pPr>
      <w:bookmarkStart w:id="0" w:name="c1933"/>
      <w:bookmarkEnd w:id="0"/>
      <w:r w:rsidRPr="00CE1F1D">
        <w:rPr>
          <w:b/>
          <w:bCs/>
          <w:color w:val="1A171B"/>
          <w:sz w:val="22"/>
          <w:szCs w:val="22"/>
        </w:rPr>
        <w:t xml:space="preserve">10.30 Uhr </w:t>
      </w:r>
      <w:r>
        <w:rPr>
          <w:b/>
          <w:bCs/>
          <w:color w:val="1A171B"/>
          <w:sz w:val="22"/>
          <w:szCs w:val="22"/>
        </w:rPr>
        <w:tab/>
      </w:r>
      <w:r w:rsidRPr="00CE1F1D">
        <w:rPr>
          <w:rFonts w:ascii="Roboto" w:hAnsi="Roboto"/>
          <w:color w:val="1A171B"/>
          <w:sz w:val="22"/>
          <w:szCs w:val="22"/>
        </w:rPr>
        <w:t>Einlass auf das Gelände und Möglichkeit zum Besuch der Ausstellung</w:t>
      </w:r>
    </w:p>
    <w:p w:rsidR="003C774B" w:rsidRPr="00CE1F1D" w:rsidRDefault="003C774B" w:rsidP="003C774B">
      <w:pPr>
        <w:spacing w:line="360" w:lineRule="atLeast"/>
        <w:outlineLvl w:val="3"/>
        <w:rPr>
          <w:rFonts w:ascii="Roboto" w:hAnsi="Roboto"/>
          <w:color w:val="1A171B"/>
          <w:sz w:val="22"/>
          <w:szCs w:val="22"/>
        </w:rPr>
      </w:pPr>
      <w:r w:rsidRPr="00CE1F1D">
        <w:rPr>
          <w:b/>
          <w:bCs/>
          <w:color w:val="1A171B"/>
          <w:sz w:val="22"/>
          <w:szCs w:val="22"/>
        </w:rPr>
        <w:t>11.30 Uhr</w:t>
      </w:r>
      <w:r>
        <w:rPr>
          <w:b/>
          <w:bCs/>
          <w:color w:val="1A171B"/>
          <w:sz w:val="22"/>
          <w:szCs w:val="22"/>
        </w:rPr>
        <w:tab/>
      </w:r>
      <w:r w:rsidRPr="00CE1F1D">
        <w:rPr>
          <w:rFonts w:ascii="Roboto" w:hAnsi="Roboto"/>
          <w:color w:val="1A171B"/>
          <w:sz w:val="22"/>
          <w:szCs w:val="22"/>
        </w:rPr>
        <w:t>Einlass in die Halle</w:t>
      </w:r>
    </w:p>
    <w:p w:rsidR="003C774B" w:rsidRDefault="003C774B" w:rsidP="003C774B">
      <w:pPr>
        <w:spacing w:line="360" w:lineRule="atLeast"/>
        <w:outlineLvl w:val="3"/>
        <w:rPr>
          <w:rFonts w:ascii="Roboto" w:hAnsi="Roboto"/>
          <w:color w:val="1A171B"/>
          <w:sz w:val="22"/>
          <w:szCs w:val="22"/>
        </w:rPr>
      </w:pPr>
      <w:r w:rsidRPr="00CE1F1D">
        <w:rPr>
          <w:b/>
          <w:bCs/>
          <w:color w:val="1A171B"/>
          <w:sz w:val="22"/>
          <w:szCs w:val="22"/>
        </w:rPr>
        <w:t>12.00 Uhr</w:t>
      </w:r>
      <w:r>
        <w:rPr>
          <w:b/>
          <w:bCs/>
          <w:color w:val="1A171B"/>
          <w:sz w:val="22"/>
          <w:szCs w:val="22"/>
        </w:rPr>
        <w:tab/>
      </w:r>
      <w:r w:rsidRPr="00CE1F1D">
        <w:rPr>
          <w:rFonts w:ascii="Roboto" w:hAnsi="Roboto"/>
          <w:color w:val="1A171B"/>
          <w:sz w:val="22"/>
          <w:szCs w:val="22"/>
        </w:rPr>
        <w:t>Beginn Veranstaltung</w:t>
      </w:r>
    </w:p>
    <w:p w:rsidR="003C774B" w:rsidRPr="00CE1F1D" w:rsidRDefault="003C774B" w:rsidP="003C774B">
      <w:pPr>
        <w:spacing w:line="360" w:lineRule="atLeast"/>
        <w:ind w:left="708" w:firstLine="708"/>
        <w:outlineLvl w:val="3"/>
        <w:rPr>
          <w:rFonts w:ascii="Roboto" w:hAnsi="Roboto"/>
          <w:color w:val="1A171B"/>
          <w:sz w:val="20"/>
          <w:szCs w:val="20"/>
        </w:rPr>
      </w:pPr>
      <w:r>
        <w:rPr>
          <w:rFonts w:ascii="Roboto" w:hAnsi="Roboto"/>
          <w:color w:val="1A171B"/>
          <w:sz w:val="22"/>
          <w:szCs w:val="22"/>
        </w:rPr>
        <w:t xml:space="preserve"> </w:t>
      </w:r>
    </w:p>
    <w:p w:rsidR="003C774B" w:rsidRPr="00CE1F1D" w:rsidRDefault="003C774B" w:rsidP="003C774B">
      <w:pPr>
        <w:spacing w:line="360" w:lineRule="atLeast"/>
        <w:outlineLvl w:val="3"/>
        <w:rPr>
          <w:rFonts w:ascii="Roboto" w:hAnsi="Roboto"/>
          <w:color w:val="1A171B"/>
          <w:sz w:val="22"/>
          <w:szCs w:val="22"/>
        </w:rPr>
      </w:pPr>
      <w:r w:rsidRPr="00CE1F1D">
        <w:rPr>
          <w:b/>
          <w:bCs/>
          <w:color w:val="1A171B"/>
          <w:sz w:val="22"/>
          <w:szCs w:val="22"/>
        </w:rPr>
        <w:t>14.00 Uhr</w:t>
      </w:r>
      <w:r>
        <w:rPr>
          <w:b/>
          <w:bCs/>
          <w:color w:val="1A171B"/>
          <w:sz w:val="22"/>
          <w:szCs w:val="22"/>
        </w:rPr>
        <w:tab/>
      </w:r>
      <w:r w:rsidRPr="00CE1F1D">
        <w:rPr>
          <w:rFonts w:ascii="Roboto" w:hAnsi="Roboto"/>
          <w:color w:val="1A171B"/>
          <w:sz w:val="22"/>
          <w:szCs w:val="22"/>
        </w:rPr>
        <w:t>Pause und Möglichkeit zum Besuch der Ausstellung</w:t>
      </w:r>
    </w:p>
    <w:p w:rsidR="003C774B" w:rsidRPr="00CE1F1D" w:rsidRDefault="003C774B" w:rsidP="003C774B">
      <w:pPr>
        <w:spacing w:line="360" w:lineRule="atLeast"/>
        <w:outlineLvl w:val="3"/>
        <w:rPr>
          <w:rFonts w:ascii="Roboto" w:hAnsi="Roboto"/>
          <w:color w:val="1A171B"/>
          <w:sz w:val="22"/>
          <w:szCs w:val="22"/>
        </w:rPr>
      </w:pPr>
      <w:r w:rsidRPr="00CE1F1D">
        <w:rPr>
          <w:b/>
          <w:bCs/>
          <w:color w:val="1A171B"/>
          <w:sz w:val="22"/>
          <w:szCs w:val="22"/>
        </w:rPr>
        <w:t>15.30 Uhr</w:t>
      </w:r>
      <w:r>
        <w:rPr>
          <w:b/>
          <w:bCs/>
          <w:color w:val="1A171B"/>
          <w:sz w:val="22"/>
          <w:szCs w:val="22"/>
        </w:rPr>
        <w:tab/>
      </w:r>
      <w:r w:rsidRPr="00CE1F1D">
        <w:rPr>
          <w:rFonts w:ascii="Roboto" w:hAnsi="Roboto"/>
          <w:color w:val="1A171B"/>
          <w:sz w:val="22"/>
          <w:szCs w:val="22"/>
        </w:rPr>
        <w:t>Fortsetzung des Programms</w:t>
      </w:r>
    </w:p>
    <w:p w:rsidR="003C774B" w:rsidRPr="00CE1F1D" w:rsidRDefault="003C774B" w:rsidP="003C774B">
      <w:pPr>
        <w:spacing w:line="360" w:lineRule="atLeast"/>
        <w:outlineLvl w:val="3"/>
        <w:rPr>
          <w:rFonts w:ascii="Roboto" w:hAnsi="Roboto"/>
          <w:color w:val="1A171B"/>
          <w:sz w:val="22"/>
          <w:szCs w:val="22"/>
        </w:rPr>
      </w:pPr>
      <w:r w:rsidRPr="00CE1F1D">
        <w:rPr>
          <w:b/>
          <w:bCs/>
          <w:color w:val="1A171B"/>
          <w:sz w:val="22"/>
          <w:szCs w:val="22"/>
        </w:rPr>
        <w:t>17.30 Uhr</w:t>
      </w:r>
      <w:r>
        <w:rPr>
          <w:b/>
          <w:bCs/>
          <w:color w:val="1A171B"/>
          <w:sz w:val="22"/>
          <w:szCs w:val="22"/>
        </w:rPr>
        <w:tab/>
      </w:r>
      <w:r w:rsidRPr="00CE1F1D">
        <w:rPr>
          <w:rFonts w:ascii="Roboto" w:hAnsi="Roboto"/>
          <w:color w:val="1A171B"/>
          <w:sz w:val="22"/>
          <w:szCs w:val="22"/>
        </w:rPr>
        <w:t xml:space="preserve">Ende des Deutschen </w:t>
      </w:r>
      <w:proofErr w:type="spellStart"/>
      <w:r w:rsidRPr="00CE1F1D">
        <w:rPr>
          <w:rFonts w:ascii="Roboto" w:hAnsi="Roboto"/>
          <w:color w:val="1A171B"/>
          <w:sz w:val="22"/>
          <w:szCs w:val="22"/>
        </w:rPr>
        <w:t>LandFrauen</w:t>
      </w:r>
      <w:r>
        <w:rPr>
          <w:rFonts w:ascii="Roboto" w:hAnsi="Roboto"/>
          <w:color w:val="1A171B"/>
          <w:sz w:val="22"/>
          <w:szCs w:val="22"/>
        </w:rPr>
        <w:t>T</w:t>
      </w:r>
      <w:r w:rsidRPr="00CE1F1D">
        <w:rPr>
          <w:rFonts w:ascii="Roboto" w:hAnsi="Roboto"/>
          <w:color w:val="1A171B"/>
          <w:sz w:val="22"/>
          <w:szCs w:val="22"/>
        </w:rPr>
        <w:t>ag</w:t>
      </w:r>
      <w:r>
        <w:rPr>
          <w:rFonts w:ascii="Roboto" w:hAnsi="Roboto"/>
          <w:color w:val="1A171B"/>
          <w:sz w:val="22"/>
          <w:szCs w:val="22"/>
        </w:rPr>
        <w:t>e</w:t>
      </w:r>
      <w:r w:rsidRPr="00CE1F1D">
        <w:rPr>
          <w:rFonts w:ascii="Roboto" w:hAnsi="Roboto"/>
          <w:color w:val="1A171B"/>
          <w:sz w:val="22"/>
          <w:szCs w:val="22"/>
        </w:rPr>
        <w:t>s</w:t>
      </w:r>
      <w:proofErr w:type="spellEnd"/>
      <w:r w:rsidRPr="00CE1F1D">
        <w:rPr>
          <w:rFonts w:ascii="Roboto" w:hAnsi="Roboto"/>
          <w:color w:val="1A171B"/>
          <w:sz w:val="22"/>
          <w:szCs w:val="22"/>
        </w:rPr>
        <w:t xml:space="preserve"> </w:t>
      </w:r>
    </w:p>
    <w:p w:rsidR="003C774B" w:rsidRPr="00CE1F1D" w:rsidRDefault="003C774B" w:rsidP="003C774B">
      <w:pPr>
        <w:pStyle w:val="KeinLeerraum"/>
        <w:rPr>
          <w:rFonts w:ascii="Arial" w:hAnsi="Arial" w:cs="Arial"/>
        </w:rPr>
      </w:pPr>
    </w:p>
    <w:p w:rsidR="003C774B" w:rsidRDefault="003C774B" w:rsidP="003C774B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Aufgrund eines begrenzten Kartenkontingents (50 </w:t>
      </w:r>
      <w:proofErr w:type="gramStart"/>
      <w:r>
        <w:rPr>
          <w:rFonts w:ascii="Arial" w:hAnsi="Arial" w:cs="Arial"/>
        </w:rPr>
        <w:t>Stück)  ist</w:t>
      </w:r>
      <w:proofErr w:type="gramEnd"/>
      <w:r>
        <w:rPr>
          <w:rFonts w:ascii="Arial" w:hAnsi="Arial" w:cs="Arial"/>
        </w:rPr>
        <w:t xml:space="preserve"> eine sofortige Anmeldung möglich, bei Inke-Carstensen-Klatt (Tel. 04841-72991 oder per email:  i.carstensen-klatt@freenet.de    </w:t>
      </w:r>
    </w:p>
    <w:p w:rsidR="003C774B" w:rsidRDefault="003C774B" w:rsidP="003C774B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Die Karten / Eintritt kosten 20,00 €. </w:t>
      </w:r>
    </w:p>
    <w:p w:rsidR="003C774B" w:rsidRDefault="003C774B" w:rsidP="003C774B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Es wird auch ein Bus von der Fa. Grunert, Husum, zur Verfügung stehen, mit zwei </w:t>
      </w:r>
    </w:p>
    <w:p w:rsidR="003C774B" w:rsidRDefault="003C774B" w:rsidP="003C774B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Zusteige Orten (Lidl Markt in </w:t>
      </w:r>
      <w:proofErr w:type="spellStart"/>
      <w:r>
        <w:rPr>
          <w:rFonts w:ascii="Arial" w:hAnsi="Arial" w:cs="Arial"/>
        </w:rPr>
        <w:t>Breklum</w:t>
      </w:r>
      <w:proofErr w:type="spellEnd"/>
      <w:r>
        <w:rPr>
          <w:rFonts w:ascii="Arial" w:hAnsi="Arial" w:cs="Arial"/>
        </w:rPr>
        <w:t xml:space="preserve"> um 08.05 Uhr und Betriebsgelände Fa. Grunert um 08.30 Uhr). Für die Busfahrt werden 15,00 € erhoben.  </w:t>
      </w:r>
    </w:p>
    <w:p w:rsidR="003C774B" w:rsidRDefault="003C774B" w:rsidP="003C774B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Die Anmeldung erfolgt unter gleichzeitiger Bezahlung / Überweisung der vorgenannten Kosten (Konto: DE64 2175 0000 1800 0016 85 mit Angabe </w:t>
      </w:r>
      <w:proofErr w:type="gramStart"/>
      <w:r>
        <w:rPr>
          <w:rFonts w:ascii="Arial" w:hAnsi="Arial" w:cs="Arial"/>
        </w:rPr>
        <w:t>des Namen</w:t>
      </w:r>
      <w:proofErr w:type="gramEnd"/>
      <w:r>
        <w:rPr>
          <w:rFonts w:ascii="Arial" w:hAnsi="Arial" w:cs="Arial"/>
        </w:rPr>
        <w:t>).</w:t>
      </w:r>
    </w:p>
    <w:p w:rsidR="003C774B" w:rsidRDefault="003C774B" w:rsidP="003C774B">
      <w:pPr>
        <w:pStyle w:val="KeinLeerraum"/>
        <w:rPr>
          <w:rFonts w:ascii="Arial" w:hAnsi="Arial" w:cs="Arial"/>
        </w:rPr>
      </w:pPr>
    </w:p>
    <w:p w:rsidR="003C774B" w:rsidRDefault="003C774B" w:rsidP="003C774B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Über zahlreiche Anmeldungen würden wir uns freuen. </w:t>
      </w:r>
    </w:p>
    <w:p w:rsidR="003C774B" w:rsidRDefault="003C774B" w:rsidP="003C774B">
      <w:pPr>
        <w:rPr>
          <w:rFonts w:ascii="Arial" w:hAnsi="Arial" w:cs="Arial"/>
          <w:sz w:val="22"/>
          <w:szCs w:val="22"/>
        </w:rPr>
      </w:pPr>
    </w:p>
    <w:p w:rsidR="003C774B" w:rsidRDefault="003C774B" w:rsidP="003C774B">
      <w:pPr>
        <w:rPr>
          <w:rFonts w:ascii="Arial" w:hAnsi="Arial" w:cs="Arial"/>
          <w:sz w:val="22"/>
          <w:szCs w:val="22"/>
        </w:rPr>
      </w:pPr>
    </w:p>
    <w:p w:rsidR="003C774B" w:rsidRDefault="003C774B" w:rsidP="003C774B">
      <w:pPr>
        <w:rPr>
          <w:rFonts w:ascii="Arial" w:hAnsi="Arial" w:cs="Arial"/>
          <w:sz w:val="22"/>
          <w:szCs w:val="22"/>
        </w:rPr>
      </w:pPr>
    </w:p>
    <w:p w:rsidR="003C774B" w:rsidRPr="006411F6" w:rsidRDefault="003C774B" w:rsidP="003C774B">
      <w:pPr>
        <w:rPr>
          <w:rFonts w:ascii="Arial" w:hAnsi="Arial" w:cs="Arial"/>
          <w:sz w:val="22"/>
          <w:szCs w:val="22"/>
        </w:rPr>
      </w:pPr>
      <w:r w:rsidRPr="006411F6">
        <w:rPr>
          <w:rFonts w:ascii="Arial" w:hAnsi="Arial" w:cs="Arial"/>
          <w:sz w:val="22"/>
          <w:szCs w:val="22"/>
        </w:rPr>
        <w:t>Wir wünschen Euch</w:t>
      </w:r>
      <w:r>
        <w:rPr>
          <w:rFonts w:ascii="Arial" w:hAnsi="Arial" w:cs="Arial"/>
          <w:sz w:val="22"/>
          <w:szCs w:val="22"/>
        </w:rPr>
        <w:t xml:space="preserve"> und </w:t>
      </w:r>
      <w:r w:rsidRPr="006411F6">
        <w:rPr>
          <w:rFonts w:ascii="Arial" w:hAnsi="Arial" w:cs="Arial"/>
          <w:sz w:val="22"/>
          <w:szCs w:val="22"/>
        </w:rPr>
        <w:t>un</w:t>
      </w:r>
      <w:r>
        <w:rPr>
          <w:rFonts w:ascii="Arial" w:hAnsi="Arial" w:cs="Arial"/>
          <w:sz w:val="22"/>
          <w:szCs w:val="22"/>
        </w:rPr>
        <w:t xml:space="preserve">s einen schönen, farben-frohen Herbst, </w:t>
      </w:r>
      <w:r w:rsidRPr="006411F6">
        <w:rPr>
          <w:rFonts w:ascii="Arial" w:hAnsi="Arial" w:cs="Arial"/>
          <w:sz w:val="22"/>
          <w:szCs w:val="22"/>
        </w:rPr>
        <w:t xml:space="preserve">bleibt gesund und wir sehen uns auf einer unserer nächsten Veranstaltungen. </w:t>
      </w:r>
    </w:p>
    <w:p w:rsidR="003C774B" w:rsidRPr="006411F6" w:rsidRDefault="003C774B" w:rsidP="003C774B">
      <w:pPr>
        <w:rPr>
          <w:rFonts w:ascii="Arial" w:hAnsi="Arial" w:cs="Arial"/>
          <w:sz w:val="22"/>
          <w:szCs w:val="22"/>
        </w:rPr>
      </w:pPr>
    </w:p>
    <w:p w:rsidR="003C774B" w:rsidRPr="006411F6" w:rsidRDefault="003C774B" w:rsidP="003C774B">
      <w:pPr>
        <w:rPr>
          <w:rFonts w:ascii="Arial" w:hAnsi="Arial" w:cs="Arial"/>
          <w:sz w:val="22"/>
          <w:szCs w:val="22"/>
        </w:rPr>
      </w:pPr>
    </w:p>
    <w:p w:rsidR="003C774B" w:rsidRDefault="003C774B" w:rsidP="003C774B">
      <w:pPr>
        <w:rPr>
          <w:rFonts w:ascii="Arial" w:hAnsi="Arial" w:cs="Arial"/>
          <w:sz w:val="22"/>
          <w:szCs w:val="22"/>
        </w:rPr>
      </w:pPr>
      <w:r w:rsidRPr="006411F6">
        <w:rPr>
          <w:rFonts w:ascii="Arial" w:hAnsi="Arial" w:cs="Arial"/>
          <w:sz w:val="22"/>
          <w:szCs w:val="22"/>
        </w:rPr>
        <w:t xml:space="preserve">Herzliche Grüße – auch im Namen des Vorstandes </w:t>
      </w:r>
    </w:p>
    <w:p w:rsidR="003C774B" w:rsidRPr="006411F6" w:rsidRDefault="003C774B" w:rsidP="003C774B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3AD034A8" wp14:editId="6080D54A">
            <wp:extent cx="1996440" cy="489969"/>
            <wp:effectExtent l="0" t="0" r="3810" b="5715"/>
            <wp:docPr id="2130499614" name="Grafik 1" descr="Ein Bild, das Handschrift, Kalligrafie, Schrift,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0499614" name="Grafik 1" descr="Ein Bild, das Handschrift, Kalligrafie, Schrift,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564" cy="490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noProof/>
        </w:rPr>
        <w:drawing>
          <wp:inline distT="0" distB="0" distL="0" distR="0" wp14:anchorId="498363EE" wp14:editId="509D7874">
            <wp:extent cx="2125980" cy="536000"/>
            <wp:effectExtent l="0" t="0" r="0" b="0"/>
            <wp:docPr id="1919300164" name="Grafik 5" descr="Ein Bild, das Handschrift, Schwarz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9300164" name="Grafik 5" descr="Ein Bild, das Handschrift, Schwarz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986" cy="539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74B" w:rsidRPr="006411F6" w:rsidRDefault="003C774B" w:rsidP="003C774B">
      <w:pPr>
        <w:rPr>
          <w:rFonts w:ascii="Arial" w:hAnsi="Arial" w:cs="Arial"/>
          <w:sz w:val="22"/>
          <w:szCs w:val="22"/>
        </w:rPr>
      </w:pPr>
      <w:r w:rsidRPr="006411F6">
        <w:rPr>
          <w:rFonts w:ascii="Arial" w:hAnsi="Arial" w:cs="Arial"/>
          <w:sz w:val="22"/>
          <w:szCs w:val="22"/>
        </w:rPr>
        <w:tab/>
        <w:t>Magret Albrecht</w:t>
      </w:r>
      <w:r w:rsidRPr="006411F6">
        <w:rPr>
          <w:rFonts w:ascii="Arial" w:hAnsi="Arial" w:cs="Arial"/>
          <w:sz w:val="22"/>
          <w:szCs w:val="22"/>
        </w:rPr>
        <w:tab/>
      </w:r>
      <w:r w:rsidRPr="006411F6">
        <w:rPr>
          <w:rFonts w:ascii="Arial" w:hAnsi="Arial" w:cs="Arial"/>
          <w:sz w:val="22"/>
          <w:szCs w:val="22"/>
        </w:rPr>
        <w:tab/>
      </w:r>
      <w:r w:rsidRPr="006411F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6411F6">
        <w:rPr>
          <w:rFonts w:ascii="Arial" w:hAnsi="Arial" w:cs="Arial"/>
          <w:sz w:val="22"/>
          <w:szCs w:val="22"/>
        </w:rPr>
        <w:t>Sünje</w:t>
      </w:r>
      <w:proofErr w:type="spellEnd"/>
      <w:r w:rsidRPr="006411F6">
        <w:rPr>
          <w:rFonts w:ascii="Arial" w:hAnsi="Arial" w:cs="Arial"/>
          <w:sz w:val="22"/>
          <w:szCs w:val="22"/>
        </w:rPr>
        <w:t xml:space="preserve"> Harmsen </w:t>
      </w:r>
    </w:p>
    <w:p w:rsidR="003C774B" w:rsidRPr="006411F6" w:rsidRDefault="003C774B" w:rsidP="003C774B">
      <w:pPr>
        <w:rPr>
          <w:rFonts w:ascii="Arial" w:hAnsi="Arial" w:cs="Arial"/>
          <w:sz w:val="22"/>
          <w:szCs w:val="22"/>
        </w:rPr>
      </w:pPr>
    </w:p>
    <w:p w:rsidR="003C774B" w:rsidRPr="006411F6" w:rsidRDefault="003C774B" w:rsidP="003C774B">
      <w:pPr>
        <w:pStyle w:val="KeinLeerraum"/>
        <w:rPr>
          <w:rFonts w:ascii="Arial" w:hAnsi="Arial" w:cs="Arial"/>
        </w:rPr>
      </w:pPr>
    </w:p>
    <w:p w:rsidR="0043697C" w:rsidRDefault="0043697C">
      <w:bookmarkStart w:id="1" w:name="_GoBack"/>
      <w:bookmarkEnd w:id="1"/>
    </w:p>
    <w:sectPr w:rsidR="004369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74B"/>
    <w:rsid w:val="003C774B"/>
    <w:rsid w:val="0043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F897C-366C-4AA9-8FE2-DB719859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C7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774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nissen</dc:creator>
  <cp:keywords/>
  <dc:description/>
  <cp:lastModifiedBy>anke nissen</cp:lastModifiedBy>
  <cp:revision>1</cp:revision>
  <dcterms:created xsi:type="dcterms:W3CDTF">2023-11-22T15:49:00Z</dcterms:created>
  <dcterms:modified xsi:type="dcterms:W3CDTF">2023-11-22T15:50:00Z</dcterms:modified>
</cp:coreProperties>
</file>